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78" w:rsidRPr="00370978" w:rsidRDefault="00370978" w:rsidP="00370978">
      <w:pPr>
        <w:spacing w:after="60" w:line="240" w:lineRule="auto"/>
        <w:rPr>
          <w:sz w:val="28"/>
        </w:rPr>
      </w:pPr>
      <w:r w:rsidRPr="00370978">
        <w:rPr>
          <w:b/>
          <w:bCs/>
          <w:sz w:val="28"/>
          <w:lang w:val="en-GB"/>
        </w:rPr>
        <w:t>Case Study – Tunweni Drinks, Namibia</w:t>
      </w:r>
    </w:p>
    <w:p w:rsidR="00000000" w:rsidRPr="00370978" w:rsidRDefault="000753B1" w:rsidP="00370978">
      <w:p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This company was the first in Namibia to adopt the country’s Zero Emissions Research Initiative (Zeri). Examples of sustainable development initiatives at the Tunweni site are:</w:t>
      </w:r>
    </w:p>
    <w:p w:rsidR="00000000" w:rsidRPr="00370978" w:rsidRDefault="000753B1" w:rsidP="00370978">
      <w:pPr>
        <w:numPr>
          <w:ilvl w:val="0"/>
          <w:numId w:val="7"/>
        </w:numPr>
        <w:tabs>
          <w:tab w:val="clear" w:pos="720"/>
        </w:tabs>
        <w:spacing w:after="60" w:line="240" w:lineRule="auto"/>
        <w:ind w:left="990"/>
        <w:rPr>
          <w:sz w:val="28"/>
        </w:rPr>
      </w:pPr>
      <w:r w:rsidRPr="00370978">
        <w:rPr>
          <w:sz w:val="28"/>
          <w:lang w:val="en-GB"/>
        </w:rPr>
        <w:t>F</w:t>
      </w:r>
      <w:r w:rsidRPr="00370978">
        <w:rPr>
          <w:sz w:val="28"/>
          <w:lang w:val="en-GB"/>
        </w:rPr>
        <w:t>ibres from grain used in the production process are used in cultivating mushrooms.</w:t>
      </w:r>
    </w:p>
    <w:p w:rsidR="00000000" w:rsidRPr="00370978" w:rsidRDefault="000753B1" w:rsidP="00370978">
      <w:pPr>
        <w:numPr>
          <w:ilvl w:val="0"/>
          <w:numId w:val="7"/>
        </w:numPr>
        <w:tabs>
          <w:tab w:val="clear" w:pos="720"/>
        </w:tabs>
        <w:spacing w:after="60" w:line="240" w:lineRule="auto"/>
        <w:ind w:left="990"/>
        <w:rPr>
          <w:sz w:val="28"/>
        </w:rPr>
      </w:pPr>
      <w:r w:rsidRPr="00370978">
        <w:rPr>
          <w:sz w:val="28"/>
          <w:lang w:val="en-GB"/>
        </w:rPr>
        <w:t>Methane gas is produced from waste using a biodigester – the gas is used as energy within the plant.</w:t>
      </w:r>
    </w:p>
    <w:p w:rsidR="00000000" w:rsidRPr="00370978" w:rsidRDefault="000753B1" w:rsidP="00370978">
      <w:pPr>
        <w:numPr>
          <w:ilvl w:val="0"/>
          <w:numId w:val="7"/>
        </w:numPr>
        <w:tabs>
          <w:tab w:val="clear" w:pos="720"/>
        </w:tabs>
        <w:spacing w:after="60" w:line="240" w:lineRule="auto"/>
        <w:ind w:left="990"/>
        <w:rPr>
          <w:sz w:val="28"/>
        </w:rPr>
      </w:pPr>
      <w:r w:rsidRPr="00370978">
        <w:rPr>
          <w:sz w:val="28"/>
          <w:lang w:val="en-GB"/>
        </w:rPr>
        <w:t>Waste water is used to farm fish in a newly constructed pond.</w:t>
      </w:r>
    </w:p>
    <w:p w:rsidR="00000000" w:rsidRPr="00370978" w:rsidRDefault="000753B1" w:rsidP="00370978">
      <w:p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‘This makes our business much more sustainable and gives us a competitive edge’ said the Chief Executive of Tunweni Drinks.</w:t>
      </w:r>
    </w:p>
    <w:p w:rsidR="00370978" w:rsidRPr="00370978" w:rsidRDefault="00370978" w:rsidP="00370978">
      <w:pPr>
        <w:spacing w:after="60" w:line="240" w:lineRule="auto"/>
        <w:rPr>
          <w:sz w:val="28"/>
        </w:rPr>
      </w:pPr>
      <w:r w:rsidRPr="00370978">
        <w:rPr>
          <w:b/>
          <w:bCs/>
          <w:sz w:val="28"/>
          <w:lang w:val="en-GB"/>
        </w:rPr>
        <w:t>Activity 27.2</w:t>
      </w:r>
    </w:p>
    <w:p w:rsidR="00000000" w:rsidRPr="00370978" w:rsidRDefault="000753B1" w:rsidP="00370978">
      <w:p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Using the case study above:</w:t>
      </w:r>
    </w:p>
    <w:p w:rsidR="00000000" w:rsidRPr="00370978" w:rsidRDefault="000753B1" w:rsidP="00370978">
      <w:pPr>
        <w:numPr>
          <w:ilvl w:val="0"/>
          <w:numId w:val="10"/>
        </w:num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What is meant by the term ‘sustainable development’?</w:t>
      </w:r>
    </w:p>
    <w:p w:rsidR="00370978" w:rsidRPr="00370978" w:rsidRDefault="00370978" w:rsidP="00370978">
      <w:pPr>
        <w:spacing w:after="60" w:line="240" w:lineRule="auto"/>
        <w:rPr>
          <w:sz w:val="28"/>
        </w:rPr>
      </w:pPr>
      <w:r w:rsidRPr="00370978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</w:rPr>
        <w:t>_______________</w:t>
      </w:r>
      <w:r w:rsidRPr="00370978">
        <w:rPr>
          <w:sz w:val="28"/>
        </w:rPr>
        <w:tab/>
        <w:t>[2]</w:t>
      </w:r>
    </w:p>
    <w:p w:rsidR="00000000" w:rsidRPr="00370978" w:rsidRDefault="000753B1" w:rsidP="00370978">
      <w:pPr>
        <w:numPr>
          <w:ilvl w:val="0"/>
          <w:numId w:val="10"/>
        </w:num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Explain why the three initiatives taken by Tunweni Drinks make the business ‘more sustainable’.</w:t>
      </w:r>
    </w:p>
    <w:p w:rsidR="00370978" w:rsidRPr="00370978" w:rsidRDefault="00370978" w:rsidP="00370978">
      <w:pPr>
        <w:spacing w:after="60" w:line="240" w:lineRule="auto"/>
        <w:rPr>
          <w:sz w:val="28"/>
          <w:lang w:val="en-GB"/>
        </w:rPr>
      </w:pPr>
      <w:r>
        <w:rPr>
          <w:sz w:val="28"/>
          <w:lang w:val="en-GB"/>
        </w:rPr>
        <w:t xml:space="preserve">Initiative 1: </w:t>
      </w:r>
      <w:r w:rsidRPr="00370978">
        <w:rPr>
          <w:sz w:val="28"/>
          <w:lang w:val="en-GB"/>
        </w:rPr>
        <w:t>________________________________________________________________</w:t>
      </w:r>
      <w:r w:rsidRPr="00370978">
        <w:rPr>
          <w:sz w:val="28"/>
          <w:lang w:val="en-GB"/>
        </w:rPr>
        <w:br/>
        <w:t>____________________________________________________________________________________________________________________________________________________</w:t>
      </w:r>
    </w:p>
    <w:p w:rsidR="00370978" w:rsidRPr="00370978" w:rsidRDefault="00370978" w:rsidP="00370978">
      <w:p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 xml:space="preserve">Initiative 2: </w:t>
      </w:r>
      <w:r>
        <w:rPr>
          <w:sz w:val="28"/>
          <w:lang w:val="en-GB"/>
        </w:rPr>
        <w:t>___</w:t>
      </w:r>
      <w:r w:rsidRPr="00370978">
        <w:rPr>
          <w:sz w:val="28"/>
          <w:lang w:val="en-GB"/>
        </w:rPr>
        <w:t>______________________________________________________________</w:t>
      </w:r>
      <w:r w:rsidRPr="00370978">
        <w:rPr>
          <w:sz w:val="28"/>
          <w:lang w:val="en-GB"/>
        </w:rPr>
        <w:br/>
        <w:t>________________________________________________________________________________________________________________________________</w:t>
      </w:r>
      <w:r>
        <w:rPr>
          <w:sz w:val="28"/>
          <w:lang w:val="en-GB"/>
        </w:rPr>
        <w:t>____________________</w:t>
      </w:r>
    </w:p>
    <w:p w:rsidR="00370978" w:rsidRPr="00370978" w:rsidRDefault="00370978" w:rsidP="00370978">
      <w:p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Initiative 2: _______________________________________</w:t>
      </w:r>
      <w:r>
        <w:rPr>
          <w:sz w:val="28"/>
          <w:lang w:val="en-GB"/>
        </w:rPr>
        <w:t>__________________________</w:t>
      </w:r>
      <w:r w:rsidRPr="00370978">
        <w:rPr>
          <w:sz w:val="28"/>
          <w:lang w:val="en-GB"/>
        </w:rPr>
        <w:br/>
        <w:t>________________________________________________________________________________________________________________________________</w:t>
      </w:r>
      <w:r>
        <w:rPr>
          <w:sz w:val="28"/>
          <w:lang w:val="en-GB"/>
        </w:rPr>
        <w:t>___________</w:t>
      </w:r>
      <w:r w:rsidRPr="00370978">
        <w:rPr>
          <w:sz w:val="28"/>
          <w:lang w:val="en-GB"/>
        </w:rPr>
        <w:t>______</w:t>
      </w:r>
      <w:r w:rsidRPr="00370978">
        <w:rPr>
          <w:sz w:val="28"/>
          <w:lang w:val="en-GB"/>
        </w:rPr>
        <w:tab/>
        <w:t>[6]</w:t>
      </w:r>
    </w:p>
    <w:p w:rsidR="00000000" w:rsidRPr="00370978" w:rsidRDefault="000753B1" w:rsidP="00370978">
      <w:pPr>
        <w:numPr>
          <w:ilvl w:val="0"/>
          <w:numId w:val="10"/>
        </w:num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Explain why the Chief Executive believes that the business now has a ‘competitive edge’.</w:t>
      </w:r>
    </w:p>
    <w:p w:rsidR="006054E3" w:rsidRPr="00370978" w:rsidRDefault="00370978" w:rsidP="00370978">
      <w:pPr>
        <w:spacing w:after="60" w:line="240" w:lineRule="auto"/>
        <w:rPr>
          <w:sz w:val="28"/>
        </w:rPr>
      </w:pPr>
      <w:r w:rsidRPr="00370978">
        <w:rPr>
          <w:sz w:val="28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70978">
        <w:rPr>
          <w:sz w:val="28"/>
          <w:lang w:val="en-GB"/>
        </w:rPr>
        <w:tab/>
        <w:t>[6]</w:t>
      </w:r>
    </w:p>
    <w:sectPr w:rsidR="006054E3" w:rsidRPr="00370978" w:rsidSect="006054E3">
      <w:headerReference w:type="default" r:id="rId7"/>
      <w:footerReference w:type="default" r:id="rId8"/>
      <w:pgSz w:w="12240" w:h="15840"/>
      <w:pgMar w:top="900" w:right="900" w:bottom="990" w:left="900" w:header="720" w:footer="30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3B1" w:rsidRDefault="000753B1" w:rsidP="006054E3">
      <w:pPr>
        <w:spacing w:after="0" w:line="240" w:lineRule="auto"/>
      </w:pPr>
      <w:r>
        <w:separator/>
      </w:r>
    </w:p>
  </w:endnote>
  <w:endnote w:type="continuationSeparator" w:id="1">
    <w:p w:rsidR="000753B1" w:rsidRDefault="000753B1" w:rsidP="00605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4E3" w:rsidRDefault="006054E3" w:rsidP="006054E3">
    <w:r>
      <w:t>© Enderoth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3B1" w:rsidRDefault="000753B1" w:rsidP="006054E3">
      <w:pPr>
        <w:spacing w:after="0" w:line="240" w:lineRule="auto"/>
      </w:pPr>
      <w:r>
        <w:separator/>
      </w:r>
    </w:p>
  </w:footnote>
  <w:footnote w:type="continuationSeparator" w:id="1">
    <w:p w:rsidR="000753B1" w:rsidRDefault="000753B1" w:rsidP="00605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978" w:rsidRPr="00370978" w:rsidRDefault="00370978" w:rsidP="00370978">
    <w:pPr>
      <w:tabs>
        <w:tab w:val="right" w:pos="10440"/>
      </w:tabs>
      <w:spacing w:line="240" w:lineRule="auto"/>
      <w:rPr>
        <w:sz w:val="30"/>
      </w:rPr>
    </w:pPr>
    <w:r w:rsidRPr="00370978">
      <w:rPr>
        <w:b/>
        <w:bCs/>
        <w:sz w:val="30"/>
        <w:lang w:val="en-GB"/>
      </w:rPr>
      <w:t>Case Study – Tunweni Drinks, Namibia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9E"/>
    <w:multiLevelType w:val="hybridMultilevel"/>
    <w:tmpl w:val="BCB049C6"/>
    <w:lvl w:ilvl="0" w:tplc="BA362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9C7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BC0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86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509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01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E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C22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0E6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6E5831"/>
    <w:multiLevelType w:val="hybridMultilevel"/>
    <w:tmpl w:val="3B268F3A"/>
    <w:lvl w:ilvl="0" w:tplc="0DB4FBE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5098B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83EA85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7258E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36EA0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6E4DA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FCA94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C82CF2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EE231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CAF11F8"/>
    <w:multiLevelType w:val="hybridMultilevel"/>
    <w:tmpl w:val="1A1292EE"/>
    <w:lvl w:ilvl="0" w:tplc="34F628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E46541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96D34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1F0F6B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126645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B7280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562E3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ECD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A4C4E8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665731"/>
    <w:multiLevelType w:val="hybridMultilevel"/>
    <w:tmpl w:val="8CDEA224"/>
    <w:lvl w:ilvl="0" w:tplc="E83A7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020EA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B169C5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EC07A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38413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2FA642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F508B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3B00F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AA4F10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E1F5B"/>
    <w:multiLevelType w:val="hybridMultilevel"/>
    <w:tmpl w:val="2E9C6212"/>
    <w:lvl w:ilvl="0" w:tplc="A19448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78839D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4569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84CE69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0FE0D0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19C28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BE23F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1BE2BB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BE01D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F81FAF"/>
    <w:multiLevelType w:val="hybridMultilevel"/>
    <w:tmpl w:val="6CAC763E"/>
    <w:lvl w:ilvl="0" w:tplc="8AC8B59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2E6996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0C948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90274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54A49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4E025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CE00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EC121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CAC7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57F63B2F"/>
    <w:multiLevelType w:val="hybridMultilevel"/>
    <w:tmpl w:val="7752EA96"/>
    <w:lvl w:ilvl="0" w:tplc="06AEA8C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8F0082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A2CBB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09A085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C2BE2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527C9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060ADC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D8C00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4A058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67C53855"/>
    <w:multiLevelType w:val="hybridMultilevel"/>
    <w:tmpl w:val="E0D62302"/>
    <w:lvl w:ilvl="0" w:tplc="87203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9EF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88CF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2F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4EE1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CE7D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8EF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723D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983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19459E"/>
    <w:multiLevelType w:val="hybridMultilevel"/>
    <w:tmpl w:val="09625718"/>
    <w:lvl w:ilvl="0" w:tplc="845E8FA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A2D6C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9CE7A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90D1D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A1A61B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6E438D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4A95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3E2442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1B61DC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7BD142EC"/>
    <w:multiLevelType w:val="hybridMultilevel"/>
    <w:tmpl w:val="0DB0903E"/>
    <w:lvl w:ilvl="0" w:tplc="299E1B4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523E6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8864C9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30C39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CEE050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236D33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FB82C9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0AC77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366CA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4E3"/>
    <w:rsid w:val="000753B1"/>
    <w:rsid w:val="00370978"/>
    <w:rsid w:val="003E55E8"/>
    <w:rsid w:val="006054E3"/>
    <w:rsid w:val="00B21AB6"/>
    <w:rsid w:val="00D011A8"/>
    <w:rsid w:val="00E4668B"/>
    <w:rsid w:val="00EE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5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4E3"/>
  </w:style>
  <w:style w:type="paragraph" w:styleId="Footer">
    <w:name w:val="footer"/>
    <w:basedOn w:val="Normal"/>
    <w:link w:val="FooterChar"/>
    <w:uiPriority w:val="99"/>
    <w:semiHidden/>
    <w:unhideWhenUsed/>
    <w:rsid w:val="00605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4E3"/>
  </w:style>
  <w:style w:type="paragraph" w:styleId="ListParagraph">
    <w:name w:val="List Paragraph"/>
    <w:basedOn w:val="Normal"/>
    <w:uiPriority w:val="34"/>
    <w:qFormat/>
    <w:rsid w:val="00370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4759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26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990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47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673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0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1434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001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956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367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5621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389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5938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6784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7026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03069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5287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5215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2002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027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4632">
          <w:marLeft w:val="533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6556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5326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082">
          <w:marLeft w:val="90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27.2 - Sustainable Development</Template>
  <TotalTime>6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SRafferty</dc:creator>
  <cp:lastModifiedBy>SRafferty</cp:lastModifiedBy>
  <cp:revision>2</cp:revision>
  <dcterms:created xsi:type="dcterms:W3CDTF">2016-01-21T09:01:00Z</dcterms:created>
  <dcterms:modified xsi:type="dcterms:W3CDTF">2016-01-21T09:01:00Z</dcterms:modified>
</cp:coreProperties>
</file>